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8C08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bookmarkEnd w:id="0"/>
    <w:p w14:paraId="7527770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CB40AA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</w:t>
      </w:r>
      <w:r>
        <w:rPr>
          <w:rFonts w:hint="eastAsia"/>
          <w:color w:val="auto"/>
          <w:highlight w:val="none"/>
        </w:rPr>
        <w:t>（比选人）：</w:t>
      </w:r>
    </w:p>
    <w:p w14:paraId="5BFC80F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海西综合商贸城三期地下车库通道地坪漆修复改造施工项目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海西综合商贸城三期地下车库通道地坪漆修复改造施工项目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申请文件：</w:t>
      </w:r>
    </w:p>
    <w:p w14:paraId="43482DE7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（</w:t>
      </w:r>
      <w:r>
        <w:rPr>
          <w:rFonts w:hint="eastAsia"/>
          <w:i w:val="0"/>
          <w:iCs w:val="0"/>
          <w:color w:val="auto"/>
          <w:highlight w:val="none"/>
          <w:lang w:val="en-US" w:eastAsia="zh-CN"/>
        </w:rPr>
        <w:t>1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）比选申请人基本情况表；</w:t>
      </w:r>
    </w:p>
    <w:p w14:paraId="19E15F73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授权委托书（如有）。</w:t>
      </w:r>
    </w:p>
    <w:p w14:paraId="6465F33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6766CBA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69D4E0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 w14:paraId="69B03F8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17E3E2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492D749A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4C857640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7911102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5104D6B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AC4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3E089B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097A6F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680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1C099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A8E8D4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073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DFB14D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EFFE89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0B961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5967BA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0C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4D522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012FDF9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18085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1B50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3C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21B8B6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2E53F1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38FBF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A30F80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409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0D872A2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7B01764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AFDA81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7B06E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5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5F70B5A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284038C2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88B3896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CAAD86A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3D9C6EF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551FF94C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FD7665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1C95F4D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6D12585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09DD061E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应提供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val="en-US" w:eastAsia="zh-CN"/>
        </w:rPr>
        <w:t>比选申请人及其现任法定代表人未被列入全国失信被执行人名单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的截图证明复印件（查询网址：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instrText xml:space="preserve"> HYPERLINK "http://zxgk.court.gov.cn/shixin/），并加盖单位公章；" </w:instrTex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separate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http://zxgk.court.gov.cn/shixin/），并加盖单位公章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；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end"/>
      </w:r>
    </w:p>
    <w:p w14:paraId="4EFA9D48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69EBAB51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85AA30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7DBE1E7A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973AA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529DB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DC97401"/>
    <w:rsid w:val="3E057757"/>
    <w:rsid w:val="3E0C562A"/>
    <w:rsid w:val="3E223293"/>
    <w:rsid w:val="3E317495"/>
    <w:rsid w:val="3E6B4DEB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6943AA"/>
    <w:rsid w:val="54A31759"/>
    <w:rsid w:val="54AC77F1"/>
    <w:rsid w:val="54B13489"/>
    <w:rsid w:val="54FE5AC0"/>
    <w:rsid w:val="55086E0C"/>
    <w:rsid w:val="552223D9"/>
    <w:rsid w:val="552763E6"/>
    <w:rsid w:val="55396617"/>
    <w:rsid w:val="5541134B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1823E6"/>
    <w:rsid w:val="595079D6"/>
    <w:rsid w:val="59635F1E"/>
    <w:rsid w:val="59AB3EE0"/>
    <w:rsid w:val="59BA1FB3"/>
    <w:rsid w:val="59BE7035"/>
    <w:rsid w:val="59E85D72"/>
    <w:rsid w:val="5A11226E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CD938C5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157E8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084F21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523943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6760C"/>
    <w:rsid w:val="7C5A2FDE"/>
    <w:rsid w:val="7C63220F"/>
    <w:rsid w:val="7CA35578"/>
    <w:rsid w:val="7CA51274"/>
    <w:rsid w:val="7CB345FF"/>
    <w:rsid w:val="7D020CA4"/>
    <w:rsid w:val="7D2F6B86"/>
    <w:rsid w:val="7D4C0957"/>
    <w:rsid w:val="7DC82073"/>
    <w:rsid w:val="7DE20F38"/>
    <w:rsid w:val="7DF42174"/>
    <w:rsid w:val="7E5C7CF2"/>
    <w:rsid w:val="7EFE1A9D"/>
    <w:rsid w:val="7F1F5DDE"/>
    <w:rsid w:val="7F4E3550"/>
    <w:rsid w:val="7F801306"/>
    <w:rsid w:val="7F814DA1"/>
    <w:rsid w:val="7F9C70B0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3409</Words>
  <Characters>3594</Characters>
  <Lines>16</Lines>
  <Paragraphs>4</Paragraphs>
  <TotalTime>0</TotalTime>
  <ScaleCrop>false</ScaleCrop>
  <LinksUpToDate>false</LinksUpToDate>
  <CharactersWithSpaces>3946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2024-10-29T07:25:53Z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C22ED4094939403BBCC3ADADC483AA7B_13</vt:lpwstr>
  </property>
</Properties>
</file>